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56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75"/>
        <w:gridCol w:w="5390"/>
        <w:gridCol w:w="1190"/>
        <w:gridCol w:w="3812"/>
      </w:tblGrid>
      <w:tr>
        <w:trPr>
          <w:trHeight w:val="2096" w:hRule="atLeast"/>
        </w:trPr>
        <w:tc>
          <w:tcPr>
            <w:tcW w:w="417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Jahr 2023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(Aufbewahrungsfrist </w:t>
            </w:r>
            <w:r>
              <w:rPr>
                <w:rFonts w:ascii="Arial" w:hAnsi="Arial"/>
              </w:rPr>
              <w:t>gem.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Mindesthaltbarkeitsdatum</w:t>
            </w:r>
            <w:r>
              <w:rPr>
                <w:rFonts w:ascii="Arial" w:hAnsi="Arial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Blatt-Nr.: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Cs/>
                <w:sz w:val="44"/>
                <w:szCs w:val="44"/>
              </w:rPr>
            </w:pPr>
            <w:r>
              <w:rPr>
                <w:rFonts w:ascii="Arial" w:hAnsi="Arial"/>
                <w:b/>
                <w:bCs/>
                <w:sz w:val="44"/>
                <w:szCs w:val="44"/>
              </w:rPr>
              <w:t>Honigbuch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390" w:type="dxa"/>
            <w:tcBorders/>
          </w:tcPr>
          <w:p>
            <w:pPr>
              <w:pStyle w:val="Tabelleninhalt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Bienenhalter: </w:t>
            </w:r>
          </w:p>
          <w:p>
            <w:pPr>
              <w:pStyle w:val="Tabelleninhalt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Strasse:</w:t>
            </w:r>
          </w:p>
          <w:p>
            <w:pPr>
              <w:pStyle w:val="Tabelleninhalt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PLZ Ort:</w:t>
            </w:r>
          </w:p>
          <w:p>
            <w:pPr>
              <w:pStyle w:val="Tabelleninhalt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Tel.:</w:t>
            </w:r>
          </w:p>
          <w:p>
            <w:pPr>
              <w:pStyle w:val="Tabelleninhalt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Bienenstand:                                   </w:t>
            </w:r>
          </w:p>
          <w:p>
            <w:pPr>
              <w:pStyle w:val="Tabelleninhalt"/>
              <w:widowControl w:val="false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TSK-Nr.: </w:t>
            </w:r>
          </w:p>
        </w:tc>
        <w:tc>
          <w:tcPr>
            <w:tcW w:w="1190" w:type="dxa"/>
            <w:tcBorders/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812" w:type="dxa"/>
            <w:tcBorders/>
          </w:tcPr>
          <w:p>
            <w:pPr>
              <w:pStyle w:val="Tabelleninhalt"/>
              <w:widowControl w:val="false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912110" cy="1047750"/>
                  <wp:effectExtent l="0" t="0" r="0" b="0"/>
                  <wp:wrapSquare wrapText="largest"/>
                  <wp:docPr id="1" name="Bild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11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W w:w="14550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55"/>
        <w:gridCol w:w="2836"/>
        <w:gridCol w:w="2678"/>
        <w:gridCol w:w="2025"/>
        <w:gridCol w:w="2836"/>
        <w:gridCol w:w="2220"/>
      </w:tblGrid>
      <w:tr>
        <w:trPr/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Schleuderdatum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Ort der Gewinnung (Schleuderort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Honigsorte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Wassergehalt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(%)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Menge (kg)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Lagereimer</w:t>
            </w:r>
          </w:p>
        </w:tc>
      </w:tr>
      <w:tr>
        <w:trPr/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9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4550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"/>
        <w:gridCol w:w="1427"/>
        <w:gridCol w:w="1356"/>
        <w:gridCol w:w="1127"/>
        <w:gridCol w:w="1092"/>
        <w:gridCol w:w="2096"/>
        <w:gridCol w:w="1920"/>
        <w:gridCol w:w="2378"/>
        <w:gridCol w:w="2273"/>
      </w:tblGrid>
      <w:tr>
        <w:trPr/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Lager-eimer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abgefüllt 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Abfüllung 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feincremig (C)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flüssig (F)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Gebinde</w:t>
            </w:r>
          </w:p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(Gramm)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b/>
                <w:color w:val="000000"/>
              </w:rPr>
            </w:pPr>
            <w:r>
              <w:rPr>
                <w:rFonts w:ascii="Arial" w:hAnsi="Arial"/>
                <w:sz w:val="20"/>
                <w:szCs w:val="20"/>
              </w:rPr>
              <w:t>Anzahl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Kontroll-Nr.</w:t>
              <w:br/>
              <w:t>Gewährverschluß von ..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Kontroll-Nr.</w:t>
              <w:br/>
              <w:t>Gewährverschluß bis ..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Losnummer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Tabelleninhalt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Mindesthaltbarkeits-datum</w:t>
            </w:r>
          </w:p>
        </w:tc>
      </w:tr>
      <w:tr>
        <w:trPr/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3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 Unicode M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 Unicode MS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Kopf-undFuzeile">
    <w:name w:val="Kopf- und Fußzeile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Fuzeile">
    <w:name w:val="Footer"/>
    <w:basedOn w:val="Kopf-undFuzeile"/>
    <w:pPr>
      <w:suppressLineNumbers/>
    </w:pPr>
    <w:rPr/>
  </w:style>
  <w:style w:type="paragraph" w:styleId="Kopfzeile">
    <w:name w:val="Header"/>
    <w:basedOn w:val="Kopf-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LibreOffice/7.5.2.2$MacOSX_X86_64 LibreOffice_project/53bb9681a964705cf672590721dbc85eb4d0c3a2</Application>
  <AppVersion>15.0000</AppVersion>
  <Pages>1</Pages>
  <Words>47</Words>
  <Characters>388</Characters>
  <CharactersWithSpaces>445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2023-08-03T12:03:35Z</dcterms:created>
  <dc:creator/>
  <dc:description/>
  <dc:language>de-DE</dc:language>
  <cp:lastModifiedBy/>
  <cp:lastPrinted>2023-08-03T16:45:36Z</cp:lastPrinted>
  <dcterms:modified xsi:type="dcterms:W3CDTF">2023-08-03T18:46:27Z</dcterms:modified>
  <cp:revision>12</cp:revision>
  <dc:subject/>
  <dc:title/>
</cp:coreProperties>
</file>